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snapToGrid w:val="0"/>
        <w:jc w:val="right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(Form No. 3)</w:t>
      </w:r>
    </w:p>
    <w:p>
      <w:pPr>
        <w:pStyle w:val="0"/>
        <w:widowControl w:val="1"/>
        <w:snapToGrid w:val="0"/>
        <w:jc w:val="left"/>
        <w:rPr>
          <w:rFonts w:hint="eastAsia" w:ascii="Times New Roman" w:hAnsi="Times New Roman"/>
        </w:rPr>
      </w:pPr>
      <w:bookmarkStart w:id="0" w:name="_GoBack"/>
      <w:bookmarkEnd w:id="0"/>
    </w:p>
    <w:p>
      <w:pPr>
        <w:pStyle w:val="0"/>
        <w:widowControl w:val="1"/>
        <w:snapToGrid w:val="0"/>
        <w:jc w:val="center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Application for Change in Content of the “Hiroshima for Global Peace” Logo Mark Usage</w:t>
      </w:r>
    </w:p>
    <w:p>
      <w:pPr>
        <w:pStyle w:val="0"/>
        <w:widowControl w:val="1"/>
        <w:snapToGrid w:val="0"/>
        <w:jc w:val="left"/>
        <w:rPr>
          <w:rFonts w:hint="eastAsia" w:ascii="Times New Roman" w:hAnsi="Times New Roman"/>
        </w:rPr>
      </w:pPr>
    </w:p>
    <w:p>
      <w:pPr>
        <w:pStyle w:val="0"/>
        <w:widowControl w:val="1"/>
        <w:snapToGrid w:val="0"/>
        <w:jc w:val="righ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　　</w:t>
      </w:r>
      <w:r>
        <w:rPr>
          <w:rFonts w:hint="default" w:ascii="Times New Roman" w:hAnsi="Times New Roman"/>
        </w:rPr>
        <w:t>Date: [Year] [Month] [Day]</w:t>
      </w:r>
    </w:p>
    <w:p>
      <w:pPr>
        <w:pStyle w:val="0"/>
        <w:widowControl w:val="1"/>
        <w:snapToGrid w:val="0"/>
        <w:jc w:val="left"/>
        <w:rPr>
          <w:rFonts w:hint="eastAsia" w:ascii="Times New Roman" w:hAnsi="Times New Roman"/>
        </w:rPr>
      </w:pPr>
    </w:p>
    <w:p>
      <w:pPr>
        <w:pStyle w:val="0"/>
        <w:snapToGrid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To:</w:t>
      </w: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Governor of Hiroshima Prefecture</w:t>
      </w:r>
    </w:p>
    <w:p>
      <w:pPr>
        <w:pStyle w:val="0"/>
        <w:snapToGrid w:val="0"/>
        <w:rPr>
          <w:rFonts w:hint="eastAsia" w:ascii="Times New Roman" w:hAnsi="Times New Roman"/>
        </w:rPr>
      </w:pPr>
    </w:p>
    <w:p>
      <w:pPr>
        <w:pStyle w:val="0"/>
        <w:snapToGrid w:val="0"/>
        <w:ind w:left="4110" w:leftChars="1957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(Applicant)</w:t>
      </w:r>
    </w:p>
    <w:p>
      <w:pPr>
        <w:pStyle w:val="0"/>
        <w:snapToGrid w:val="0"/>
        <w:ind w:left="4110" w:leftChars="1957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Address:</w:t>
      </w:r>
    </w:p>
    <w:p>
      <w:pPr>
        <w:pStyle w:val="0"/>
        <w:snapToGrid w:val="0"/>
        <w:ind w:left="4110" w:leftChars="1957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Company Name or Name:</w:t>
      </w:r>
    </w:p>
    <w:p>
      <w:pPr>
        <w:pStyle w:val="0"/>
        <w:snapToGrid w:val="0"/>
        <w:ind w:left="4110" w:leftChars="1957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Name of Representative:</w:t>
      </w:r>
    </w:p>
    <w:p>
      <w:pPr>
        <w:pStyle w:val="0"/>
        <w:snapToGrid w:val="0"/>
        <w:ind w:left="4110" w:leftChars="1957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[Signature]</w:t>
      </w:r>
    </w:p>
    <w:p>
      <w:pPr>
        <w:pStyle w:val="0"/>
        <w:snapToGrid w:val="0"/>
        <w:rPr>
          <w:rFonts w:hint="eastAsia" w:ascii="Times New Roman" w:hAnsi="Times New Roman"/>
        </w:rPr>
      </w:pPr>
    </w:p>
    <w:p>
      <w:pPr>
        <w:pStyle w:val="0"/>
        <w:snapToGrid w:val="0"/>
        <w:rPr>
          <w:rFonts w:hint="eastAsia" w:ascii="Times New Roman" w:hAnsi="Times New Roman"/>
        </w:rPr>
      </w:pPr>
    </w:p>
    <w:p>
      <w:pPr>
        <w:pStyle w:val="0"/>
        <w:snapToGrid w:val="0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Dear Sir/Madam:</w:t>
      </w:r>
    </w:p>
    <w:p>
      <w:pPr>
        <w:pStyle w:val="0"/>
        <w:snapToGrid w:val="0"/>
        <w:rPr>
          <w:rFonts w:hint="eastAsia" w:ascii="Times New Roman" w:hAnsi="Times New Roman"/>
        </w:rPr>
      </w:pPr>
    </w:p>
    <w:p>
      <w:pPr>
        <w:pStyle w:val="0"/>
        <w:snapToGrid w:val="0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Regarding the approved content under Approval Number No. [Approval Number] dated [Date], I hereby apply for the following change:</w:t>
      </w:r>
    </w:p>
    <w:p>
      <w:pPr>
        <w:pStyle w:val="0"/>
        <w:widowControl w:val="1"/>
        <w:snapToGrid w:val="0"/>
        <w:jc w:val="center"/>
        <w:rPr>
          <w:rFonts w:hint="eastAsia" w:ascii="Times New Roman" w:hAnsi="Times New Roman"/>
        </w:rPr>
      </w:pPr>
    </w:p>
    <w:p>
      <w:pPr>
        <w:pStyle w:val="0"/>
        <w:widowControl w:val="1"/>
        <w:snapToGrid w:val="0"/>
        <w:jc w:val="center"/>
        <w:rPr>
          <w:rFonts w:hint="eastAsia" w:ascii="Times New Roman" w:hAnsi="Times New Roman"/>
        </w:rPr>
      </w:pPr>
    </w:p>
    <w:tbl>
      <w:tblPr>
        <w:tblStyle w:val="34"/>
        <w:tblW w:w="8987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843"/>
        <w:gridCol w:w="3572"/>
        <w:gridCol w:w="3572"/>
      </w:tblGrid>
      <w:tr>
        <w:trPr/>
        <w:tc>
          <w:tcPr>
            <w:tcW w:w="1843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Items</w:t>
            </w:r>
          </w:p>
        </w:tc>
        <w:tc>
          <w:tcPr>
            <w:tcW w:w="3572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Before Change</w:t>
            </w:r>
          </w:p>
        </w:tc>
        <w:tc>
          <w:tcPr>
            <w:tcW w:w="3572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After Change</w:t>
            </w:r>
          </w:p>
        </w:tc>
      </w:tr>
      <w:tr>
        <w:trPr>
          <w:trHeight w:val="681" w:hRule="atLeast"/>
        </w:trPr>
        <w:tc>
          <w:tcPr>
            <w:tcW w:w="1843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Subject of Use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681" w:hRule="atLeast"/>
        </w:trPr>
        <w:tc>
          <w:tcPr>
            <w:tcW w:w="1843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Purpose of Use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681" w:hRule="atLeast"/>
        </w:trPr>
        <w:tc>
          <w:tcPr>
            <w:tcW w:w="1843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Method of Use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681" w:hRule="atLeast"/>
        </w:trPr>
        <w:tc>
          <w:tcPr>
            <w:tcW w:w="1843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Quantity of Use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681" w:hRule="atLeast"/>
        </w:trPr>
        <w:tc>
          <w:tcPr>
            <w:tcW w:w="1843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Period of Use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681" w:hRule="atLeast"/>
        </w:trPr>
        <w:tc>
          <w:tcPr>
            <w:tcW w:w="1843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Other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Times New Roman" w:hAnsi="Times New Roman"/>
              </w:rPr>
            </w:pPr>
          </w:p>
        </w:tc>
      </w:tr>
    </w:tbl>
    <w:p>
      <w:pPr>
        <w:pStyle w:val="0"/>
        <w:widowControl w:val="1"/>
        <w:snapToGrid w:val="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※</w:t>
      </w:r>
      <w:r>
        <w:rPr>
          <w:rFonts w:hint="default" w:ascii="Times New Roman" w:hAnsi="Times New Roman"/>
        </w:rPr>
        <w:t>Please provide information for the changed items only.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27"/>
    <w:uiPriority w:val="0"/>
    <w:semiHidden/>
    <w:pPr>
      <w:spacing w:after="0" w:afterLines="0" w:afterAutospacing="0" w:line="240" w:lineRule="auto"/>
    </w:pPr>
    <w:rPr>
      <w:rFonts w:ascii="Segoe UI" w:hAnsi="Segoe UI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="Segoe UI" w:hAnsi="Segoe UI"/>
      <w:sz w:val="18"/>
    </w:rPr>
  </w:style>
  <w:style w:type="character" w:styleId="28">
    <w:name w:val="annotation reference"/>
    <w:basedOn w:val="10"/>
    <w:next w:val="28"/>
    <w:link w:val="0"/>
    <w:uiPriority w:val="0"/>
    <w:semiHidden/>
    <w:rPr>
      <w:sz w:val="16"/>
    </w:rPr>
  </w:style>
  <w:style w:type="paragraph" w:styleId="29">
    <w:name w:val="annotation text"/>
    <w:basedOn w:val="0"/>
    <w:next w:val="29"/>
    <w:link w:val="30"/>
    <w:uiPriority w:val="0"/>
    <w:semiHidden/>
    <w:pPr>
      <w:spacing w:line="240" w:lineRule="auto"/>
    </w:pPr>
    <w:rPr>
      <w:sz w:val="20"/>
    </w:rPr>
  </w:style>
  <w:style w:type="character" w:styleId="30" w:customStyle="1">
    <w:name w:val="コメント文字列 (文字)"/>
    <w:basedOn w:val="10"/>
    <w:next w:val="30"/>
    <w:link w:val="29"/>
    <w:uiPriority w:val="0"/>
    <w:rPr>
      <w:sz w:val="20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  <w:sz w:val="20"/>
    </w:rPr>
  </w:style>
  <w:style w:type="paragraph" w:styleId="33">
    <w:name w:val="Revision"/>
    <w:next w:val="33"/>
    <w:link w:val="0"/>
    <w:uiPriority w:val="0"/>
    <w:pPr>
      <w:spacing w:after="0" w:afterLines="0" w:afterAutospacing="0" w:line="240" w:lineRule="auto"/>
    </w:pPr>
    <w:rPr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87</Words>
  <Characters>471</Characters>
  <Application>JUST Note</Application>
  <Lines>43</Lines>
  <Paragraphs>20</Paragraphs>
  <CharactersWithSpaces>539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2024-12-03T05:07:00Z</dcterms:created>
  <dcterms:modified xsi:type="dcterms:W3CDTF">2024-12-03T06:29:25Z</dcterms:modified>
  <cp:revision>1</cp:revision>
</cp:coreProperties>
</file>